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854767.xml.htm"/>
      <w:bookmarkStart w:id="1" w:name="kswkform4_17828547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Jonas Tina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CENTRUS ENERGY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6901 ROCKLEDGE DRIVE,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CENTRUS ENERGY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15,480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surrender of shares to the company in exchange for cash to satisfy the reporting person's tax liability with respect to the settlement of 2025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Emery,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6083" TargetMode="External"/><Relationship Id="rId5" Type="http://schemas.openxmlformats.org/officeDocument/2006/relationships/hyperlink" Target="http://www.sec.gov/cgi-bin/browse-edgar?action=getcompany&amp;CIK=00010650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3197</Characters>
  <CharactersWithSpaces>3728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